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0680B" w14:textId="77777777" w:rsidR="00333596" w:rsidRDefault="00333596" w:rsidP="0033359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PODGORA, A.K. Miošića 2, 21 327 Podgora, OIB: 87761142122, koju zastupa općinska načelnica Petra Radić  </w:t>
      </w:r>
      <w:r>
        <w:rPr>
          <w:rFonts w:ascii="Times New Roman" w:hAnsi="Times New Roman" w:cs="Times New Roman"/>
          <w:color w:val="000000"/>
          <w:sz w:val="24"/>
          <w:szCs w:val="24"/>
        </w:rPr>
        <w:t>(u daljnjem tekstu: Općina)</w:t>
      </w:r>
    </w:p>
    <w:p w14:paraId="0F4451E1" w14:textId="77777777" w:rsidR="00333596" w:rsidRDefault="00333596" w:rsidP="0033359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i</w:t>
      </w:r>
    </w:p>
    <w:p w14:paraId="4B05DD29" w14:textId="77777777" w:rsidR="00333596" w:rsidRDefault="00333596" w:rsidP="0033359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(Naziv, adresa i OIB Korisnika), zastupan po (ime i prezime osobe ovlaštene za zastupanje Korisnika)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(u daljnjem tekstu: Korisnik) </w:t>
      </w:r>
    </w:p>
    <w:p w14:paraId="3B023F1E" w14:textId="77777777" w:rsidR="00333596" w:rsidRDefault="00333596" w:rsidP="0033359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3C37D7" w14:textId="77777777" w:rsidR="00333596" w:rsidRDefault="00333596" w:rsidP="0033359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sklopili su </w:t>
      </w:r>
      <w:r>
        <w:rPr>
          <w:rFonts w:ascii="Times New Roman" w:hAnsi="Times New Roman" w:cs="Times New Roman"/>
        </w:rPr>
        <w:t>u Podgori, dana ___________</w:t>
      </w:r>
    </w:p>
    <w:p w14:paraId="01371A10" w14:textId="77777777" w:rsidR="00333596" w:rsidRDefault="00333596" w:rsidP="00333596">
      <w:pPr>
        <w:rPr>
          <w:color w:val="000000"/>
        </w:rPr>
      </w:pPr>
    </w:p>
    <w:p w14:paraId="39EF7AF4" w14:textId="77777777" w:rsidR="00333596" w:rsidRDefault="00333596" w:rsidP="0033359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color w:val="000000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UGOVOR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dodjeli financijskih sredstava programu/projektu </w:t>
      </w:r>
    </w:p>
    <w:p w14:paraId="334CC3C0" w14:textId="77777777" w:rsidR="00333596" w:rsidRDefault="00333596" w:rsidP="00333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u području 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</w:p>
    <w:p w14:paraId="22FE6B47" w14:textId="28D4CC7C" w:rsidR="00333596" w:rsidRDefault="00333596" w:rsidP="0033359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iz sredstava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roračuna </w:t>
      </w:r>
      <w:r>
        <w:rPr>
          <w:rFonts w:ascii="Times New Roman" w:hAnsi="Times New Roman" w:cs="Times New Roman"/>
          <w:b/>
          <w:sz w:val="24"/>
          <w:szCs w:val="24"/>
        </w:rPr>
        <w:t xml:space="preserve">Općine Podgora </w:t>
      </w:r>
      <w:r w:rsidR="00A626FD">
        <w:rPr>
          <w:rFonts w:ascii="Times New Roman" w:eastAsia="Calibri" w:hAnsi="Times New Roman" w:cs="Times New Roman"/>
          <w:b/>
          <w:sz w:val="24"/>
          <w:szCs w:val="24"/>
        </w:rPr>
        <w:t>u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56B9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>. godin</w:t>
      </w:r>
      <w:r w:rsidR="00A626FD">
        <w:rPr>
          <w:rFonts w:ascii="Times New Roman" w:eastAsia="Calibri" w:hAnsi="Times New Roman" w:cs="Times New Roman"/>
          <w:b/>
          <w:sz w:val="24"/>
          <w:szCs w:val="24"/>
        </w:rPr>
        <w:t>i</w:t>
      </w:r>
    </w:p>
    <w:p w14:paraId="1566440F" w14:textId="77777777" w:rsidR="00333596" w:rsidRDefault="00333596" w:rsidP="0033359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Članak 1.</w:t>
      </w:r>
    </w:p>
    <w:p w14:paraId="0F4DAEF2" w14:textId="6350FFF9" w:rsidR="00333596" w:rsidRDefault="00333596" w:rsidP="00333596">
      <w:pPr>
        <w:ind w:firstLine="708"/>
        <w:jc w:val="both"/>
        <w:rPr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Predmet ovog Ugovora je financiranje programa Udruge 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(u daljnjem tekstu: Program/Projekt) kojeg provodi Korisnik </w:t>
      </w:r>
      <w:r>
        <w:rPr>
          <w:rFonts w:ascii="Times New Roman" w:eastAsia="Calibri" w:hAnsi="Times New Roman" w:cs="Times New Roman"/>
        </w:rPr>
        <w:t xml:space="preserve">temeljem objavljenog natječaja </w:t>
      </w:r>
      <w:r>
        <w:rPr>
          <w:rFonts w:ascii="Times New Roman" w:hAnsi="Times New Roman" w:cs="Times New Roman"/>
          <w:sz w:val="24"/>
          <w:szCs w:val="24"/>
        </w:rPr>
        <w:t xml:space="preserve">za financiranje projekata i  programa udruga na području Općine Podgora </w:t>
      </w:r>
      <w:r w:rsidR="00A626F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56B9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A626F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(u daljnjem tekstu: Javni natječaj). </w:t>
      </w:r>
      <w:r>
        <w:rPr>
          <w:rFonts w:ascii="Times New Roman" w:eastAsia="Calibri" w:hAnsi="Times New Roman" w:cs="Times New Roman"/>
        </w:rPr>
        <w:t xml:space="preserve"> </w:t>
      </w:r>
    </w:p>
    <w:p w14:paraId="323D35EF" w14:textId="77777777" w:rsidR="00333596" w:rsidRDefault="00333596" w:rsidP="0033359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Članak 2.</w:t>
      </w:r>
    </w:p>
    <w:p w14:paraId="714AD841" w14:textId="77777777" w:rsidR="00333596" w:rsidRDefault="00333596" w:rsidP="0033359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Općina će financirati Program/Projekt Udruge iz članka 1. ovog Ugovora u iznosu od </w:t>
      </w: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(slovima:) kuna. </w:t>
      </w:r>
    </w:p>
    <w:p w14:paraId="5F572BEC" w14:textId="77777777" w:rsidR="00333596" w:rsidRDefault="00333596" w:rsidP="003335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Sredstva se mogu koristiti isključivo za provedbu Programa/Projekta sukladno uvjetima Javnog natječaja i prema Opisnom obrascu- prijavnici Programa/Projekta i Obrascu proračuna. Navedena sredstva će se isplatiti s proračunske pozicije</w:t>
      </w:r>
      <w:r>
        <w:rPr>
          <w:rFonts w:ascii="Times New Roman" w:hAnsi="Times New Roman" w:cs="Times New Roman"/>
          <w:sz w:val="24"/>
          <w:szCs w:val="24"/>
        </w:rPr>
        <w:t xml:space="preserve"> ________________.</w:t>
      </w:r>
    </w:p>
    <w:p w14:paraId="2E3CF5BF" w14:textId="77777777" w:rsidR="00333596" w:rsidRDefault="00333596" w:rsidP="0033359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Članak 3.</w:t>
      </w:r>
    </w:p>
    <w:p w14:paraId="73AC6146" w14:textId="7859D4CA" w:rsidR="00333596" w:rsidRDefault="00333596" w:rsidP="0033359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Ovaj Ugovor primjenjuje se na proračunsku godinu 202</w:t>
      </w:r>
      <w:r w:rsidR="00656B97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 godinu.</w:t>
      </w:r>
    </w:p>
    <w:p w14:paraId="371C9FCF" w14:textId="77777777" w:rsidR="00333596" w:rsidRDefault="00333596" w:rsidP="0033359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Članak 4.</w:t>
      </w:r>
    </w:p>
    <w:p w14:paraId="602B98E5" w14:textId="77777777" w:rsidR="00333596" w:rsidRDefault="00333596" w:rsidP="00333596">
      <w:pPr>
        <w:tabs>
          <w:tab w:val="left" w:pos="283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03957B16" w14:textId="77777777" w:rsidR="00333596" w:rsidRDefault="00333596" w:rsidP="00333596">
      <w:pPr>
        <w:tabs>
          <w:tab w:val="left" w:pos="2835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Sredstava će se isplatiti na žiro-račun korisnika </w:t>
      </w:r>
      <w:r>
        <w:rPr>
          <w:rFonts w:ascii="Times New Roman" w:hAnsi="Times New Roman" w:cs="Times New Roman"/>
          <w:sz w:val="24"/>
          <w:szCs w:val="24"/>
        </w:rPr>
        <w:t>broj _________________.</w:t>
      </w:r>
    </w:p>
    <w:p w14:paraId="189FB211" w14:textId="77777777" w:rsidR="00333596" w:rsidRDefault="00333596" w:rsidP="00333596">
      <w:pPr>
        <w:tabs>
          <w:tab w:val="left" w:pos="283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17EFD0F" w14:textId="77777777" w:rsidR="00333596" w:rsidRDefault="00333596" w:rsidP="00333596">
      <w:pPr>
        <w:tabs>
          <w:tab w:val="left" w:pos="283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Sredstava će se isplatiti na sljedeći način: </w:t>
      </w:r>
    </w:p>
    <w:p w14:paraId="3FBEFBD8" w14:textId="77777777" w:rsidR="00333596" w:rsidRDefault="00333596" w:rsidP="00333596">
      <w:pPr>
        <w:pStyle w:val="t-9-8"/>
        <w:jc w:val="both"/>
      </w:pPr>
      <w:r>
        <w:t>A) Općina Podgora će isplatiti sredstva Korisniku u iznosu od 100% iznosa navedenog u ugovoru u roku od 30 dana od potpisivanja ugovora.</w:t>
      </w:r>
    </w:p>
    <w:p w14:paraId="1CD06DAE" w14:textId="77777777" w:rsidR="00333596" w:rsidRDefault="00333596" w:rsidP="00333596">
      <w:pPr>
        <w:pStyle w:val="t-9-8"/>
      </w:pPr>
      <w:r>
        <w:rPr>
          <w:rFonts w:eastAsiaTheme="minorHAnsi"/>
          <w:color w:val="000000"/>
          <w:lang w:eastAsia="en-US"/>
        </w:rPr>
        <w:t>(</w:t>
      </w:r>
      <w:r>
        <w:rPr>
          <w:i/>
        </w:rPr>
        <w:t>*Za programe ili projekte za koje financijska sredstva koja osigurava Općina Podgora, a koja iznose najviše 20.000 kuna prema Modelu 4. Uredbe)</w:t>
      </w:r>
    </w:p>
    <w:p w14:paraId="030C6862" w14:textId="77777777" w:rsidR="00333596" w:rsidRDefault="00333596" w:rsidP="00333596">
      <w:pPr>
        <w:pStyle w:val="t-9-8"/>
      </w:pPr>
      <w:r>
        <w:rPr>
          <w:b/>
        </w:rPr>
        <w:t>Ili :</w:t>
      </w:r>
    </w:p>
    <w:p w14:paraId="0E0D259C" w14:textId="4C037690" w:rsidR="00333596" w:rsidRDefault="00333596" w:rsidP="00333596">
      <w:pPr>
        <w:pStyle w:val="t-9-8"/>
        <w:jc w:val="both"/>
      </w:pPr>
      <w:r>
        <w:t xml:space="preserve">B) Općina Podgora će isplatiti Korisniku predujam </w:t>
      </w:r>
      <w:r>
        <w:rPr>
          <w:i/>
        </w:rPr>
        <w:t xml:space="preserve">u iznosu od </w:t>
      </w:r>
      <w:r w:rsidR="00A626FD">
        <w:rPr>
          <w:i/>
        </w:rPr>
        <w:t>5</w:t>
      </w:r>
      <w:r>
        <w:rPr>
          <w:i/>
        </w:rPr>
        <w:t>0%iznosa navedenog u ugovoru, ovisno o visini dodijeljenih sredstava i raspoloživosti proračunskih sredstava**</w:t>
      </w:r>
      <w:r>
        <w:t xml:space="preserve">, u roku od 30 dana od potpisivanja ugovora, a razliku do iznosa ukupnih prihvatljivih troškova u </w:t>
      </w:r>
      <w:r>
        <w:lastRenderedPageBreak/>
        <w:t xml:space="preserve">roku od 30 dana nakon što davatelj financijskih sredstava prihvati završni izvještaj, na temelju zahtjeva za isplatu. </w:t>
      </w:r>
    </w:p>
    <w:p w14:paraId="29689962" w14:textId="77777777" w:rsidR="00333596" w:rsidRDefault="00333596" w:rsidP="00333596">
      <w:pPr>
        <w:pStyle w:val="t-9-8"/>
        <w:spacing w:before="0" w:beforeAutospacing="0" w:after="0" w:afterAutospacing="0"/>
        <w:jc w:val="both"/>
        <w:rPr>
          <w:i/>
        </w:rPr>
      </w:pPr>
      <w:r>
        <w:rPr>
          <w:i/>
        </w:rPr>
        <w:t>(*</w:t>
      </w:r>
      <w:r>
        <w:t xml:space="preserve"> </w:t>
      </w:r>
      <w:r>
        <w:rPr>
          <w:i/>
        </w:rPr>
        <w:t>Za programe ili projekte čija vrijednost iznosi najmanje 20.000 kuna, a najviše 100.000 kuna,</w:t>
      </w:r>
      <w:r>
        <w:t xml:space="preserve"> </w:t>
      </w:r>
      <w:r>
        <w:rPr>
          <w:i/>
        </w:rPr>
        <w:t>prema Modelu 1. Uredbe</w:t>
      </w:r>
    </w:p>
    <w:p w14:paraId="2CD10890" w14:textId="77777777" w:rsidR="00333596" w:rsidRDefault="00333596" w:rsidP="00333596">
      <w:pPr>
        <w:pStyle w:val="t-9-8"/>
        <w:spacing w:before="0" w:beforeAutospacing="0" w:after="0" w:afterAutospacing="0"/>
        <w:jc w:val="both"/>
        <w:rPr>
          <w:i/>
        </w:rPr>
      </w:pPr>
      <w:r>
        <w:rPr>
          <w:i/>
        </w:rPr>
        <w:t>**u ugovoru će biti definiran točan postotak, odnosno iznos predujma, ovisno o rezultatima natječaja).</w:t>
      </w:r>
    </w:p>
    <w:p w14:paraId="6A424C7C" w14:textId="77777777" w:rsidR="00333596" w:rsidRDefault="00333596" w:rsidP="00333596">
      <w:pPr>
        <w:pStyle w:val="t-9-8"/>
        <w:spacing w:before="0" w:beforeAutospacing="0" w:after="0" w:afterAutospacing="0"/>
        <w:rPr>
          <w:i/>
        </w:rPr>
      </w:pPr>
    </w:p>
    <w:p w14:paraId="0C7D1887" w14:textId="77777777" w:rsidR="00333596" w:rsidRDefault="00333596" w:rsidP="00333596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622A09A" w14:textId="77777777" w:rsidR="00333596" w:rsidRDefault="00333596" w:rsidP="0033359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Članak 5.</w:t>
      </w:r>
    </w:p>
    <w:p w14:paraId="6977F834" w14:textId="77777777" w:rsidR="00333596" w:rsidRDefault="00333596" w:rsidP="0033359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Radi kontrole namjenskog korištenja sredstava Korisnik se obvezuje da će Općini dostaviti Izvještaj o provedbi Programa/Projekta koji treba sadržavati:</w:t>
      </w:r>
    </w:p>
    <w:p w14:paraId="3A79CEF0" w14:textId="77777777" w:rsidR="00333596" w:rsidRDefault="00333596" w:rsidP="0033359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a) Opisno izvješće;</w:t>
      </w:r>
    </w:p>
    <w:p w14:paraId="6E04A42D" w14:textId="77777777" w:rsidR="00333596" w:rsidRDefault="00333596" w:rsidP="0033359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Financijsko izvješće na propisanim obrascima Općine. Izvještaj se dostavlja u tiskanom obliku poštom ili osobnom dostavom u pisarnicu Općine, potpisan  i ovjeren od strane osobe ovlaštene za zastupanje Korisnika i voditelja projekta.</w:t>
      </w:r>
    </w:p>
    <w:p w14:paraId="431B4E21" w14:textId="16A176F7" w:rsidR="00333596" w:rsidRDefault="00333596" w:rsidP="00333596">
      <w:pPr>
        <w:pStyle w:val="t-9-8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Korisnik se obvezuje da će Općini dostaviti Izvještaj o provedbi programa/projekta, najkasnije do 15.</w:t>
      </w:r>
      <w:r w:rsidR="00656B97">
        <w:rPr>
          <w:color w:val="000000"/>
        </w:rPr>
        <w:t xml:space="preserve"> </w:t>
      </w:r>
      <w:r>
        <w:rPr>
          <w:color w:val="000000"/>
        </w:rPr>
        <w:t>veljače 202</w:t>
      </w:r>
      <w:r w:rsidR="00656B97">
        <w:rPr>
          <w:color w:val="000000"/>
        </w:rPr>
        <w:t>4</w:t>
      </w:r>
      <w:r>
        <w:rPr>
          <w:color w:val="000000"/>
        </w:rPr>
        <w:t>. godine</w:t>
      </w:r>
    </w:p>
    <w:p w14:paraId="09912487" w14:textId="77777777" w:rsidR="00333596" w:rsidRDefault="00333596" w:rsidP="00333596">
      <w:pPr>
        <w:pStyle w:val="t-9-8"/>
        <w:spacing w:before="0" w:beforeAutospacing="0" w:after="0" w:afterAutospacing="0"/>
        <w:ind w:firstLine="708"/>
        <w:jc w:val="both"/>
      </w:pPr>
      <w:r>
        <w:t>Uz financijski izvještaj korisnik financiranja dostavlja preslike odgovarajuće dokumentacije kojima se pravdaju troškovi te popis konačnih izvora financiranja programa ili projekta i opis svih odstupanja u izvorima financiranja u odnosu na prijedlog koji je odobren.</w:t>
      </w:r>
    </w:p>
    <w:p w14:paraId="20330F09" w14:textId="77777777" w:rsidR="00333596" w:rsidRDefault="00333596" w:rsidP="00333596">
      <w:pPr>
        <w:tabs>
          <w:tab w:val="left" w:pos="33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Općina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zadržava pravo zatražiti i periodični izvještaj o provođenju programa.</w:t>
      </w:r>
    </w:p>
    <w:p w14:paraId="61D48464" w14:textId="77777777" w:rsidR="00333596" w:rsidRDefault="00333596" w:rsidP="00333596">
      <w:pPr>
        <w:pStyle w:val="t-9-8"/>
        <w:spacing w:before="0" w:beforeAutospacing="0" w:after="0" w:afterAutospacing="0"/>
        <w:ind w:firstLine="708"/>
        <w:jc w:val="both"/>
      </w:pPr>
      <w:r>
        <w:t>Ako korisnik financiranja ne dostavi Općini Podgora završni izvještaj do krajnjeg roka za njegovo podnošenje navedenog u stavku 1. ovoga članka i ne dostavi prihvatljivo i dovoljno detaljno obrazloženje razloga zbog kojih nije ispunio obavezu, Općina će raskinuti ugovor i zahtijevati povrat sredstva koja su već uplaćena.</w:t>
      </w:r>
    </w:p>
    <w:p w14:paraId="30E7CC0B" w14:textId="77777777" w:rsidR="00333596" w:rsidRDefault="00333596" w:rsidP="0033359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78B820F" w14:textId="77777777" w:rsidR="00333596" w:rsidRDefault="00333596" w:rsidP="0033359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Članak 6.</w:t>
      </w:r>
    </w:p>
    <w:p w14:paraId="4E095EE7" w14:textId="77777777" w:rsidR="00333596" w:rsidRDefault="00333596" w:rsidP="0033359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Općina pridržava pravo kontinuiranog praćenja i vrednovanja izvršenja Programa/Projekta Korisnika iz članka 1. Ugovora, te preispitivanje financija i troškova u bilo koje vrijeme trajanja financiranja.</w:t>
      </w:r>
    </w:p>
    <w:p w14:paraId="588A9B82" w14:textId="77777777" w:rsidR="00333596" w:rsidRDefault="00333596" w:rsidP="0033359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Općina može neposrednu kontrolu iz prethodnog stavka ovog Ugovora obaviti kroz terenski posjet prostorijama Korisnika, te je o namjeri izvršenja neposredne kontrole dužna prethodno obavijestiti Korisnika barem sedam dana prije planiranog izvršenja kontrole.</w:t>
      </w:r>
    </w:p>
    <w:p w14:paraId="587CB107" w14:textId="77777777" w:rsidR="00333596" w:rsidRDefault="00333596" w:rsidP="0033359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Članak 7.</w:t>
      </w:r>
    </w:p>
    <w:p w14:paraId="42A03B79" w14:textId="77777777" w:rsidR="00333596" w:rsidRDefault="00333596" w:rsidP="0033359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Korisnik se obvezuje pravodobno obavijestiti Općinu o manjim i većim izmjenama Ugovora. Manje izmjene Ugovora mogu biti:</w:t>
      </w:r>
    </w:p>
    <w:p w14:paraId="18167A4F" w14:textId="77777777" w:rsidR="00333596" w:rsidRDefault="00333596" w:rsidP="0033359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-  promjena bankovnog računa Korisnika,</w:t>
      </w:r>
    </w:p>
    <w:p w14:paraId="315EEB03" w14:textId="77777777" w:rsidR="00333596" w:rsidRDefault="00333596" w:rsidP="0033359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promjena adrese ili drugih kontakata Korisnika,</w:t>
      </w:r>
    </w:p>
    <w:p w14:paraId="216AA26A" w14:textId="77777777" w:rsidR="00333596" w:rsidRDefault="00333596" w:rsidP="0033359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manje promjene Programa/projekta koje ne utječu na njegov opseg i ciljeve (npr. manje promjene  u vremenskom rasporedu provedbe aktivnosti).</w:t>
      </w:r>
    </w:p>
    <w:p w14:paraId="12E58B8F" w14:textId="77777777" w:rsidR="00333596" w:rsidRDefault="00333596" w:rsidP="00333596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Veće izmjene ugovora zahtijevaju izradu dodatka ugovoru i njegovo potpisivanje od </w:t>
      </w:r>
    </w:p>
    <w:p w14:paraId="0B27B8A1" w14:textId="77777777" w:rsidR="00333596" w:rsidRDefault="00333596" w:rsidP="0033359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strane Općine  i Korisnika. </w:t>
      </w:r>
    </w:p>
    <w:p w14:paraId="0DE2BD80" w14:textId="77777777" w:rsidR="00333596" w:rsidRDefault="00333596" w:rsidP="00333596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Općina odlučuje kod svake obavijesti radi li se o manjoj ili većoj izmjeni i sukladno </w:t>
      </w:r>
    </w:p>
    <w:p w14:paraId="4E8C9624" w14:textId="77777777" w:rsidR="00333596" w:rsidRDefault="00333596" w:rsidP="0033359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tome odlučuje je li potrebno izraditi dodatak ugovoru. </w:t>
      </w:r>
    </w:p>
    <w:p w14:paraId="0268B73A" w14:textId="77777777" w:rsidR="00333596" w:rsidRDefault="00333596" w:rsidP="0033359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49DEE0" w14:textId="77777777" w:rsidR="00333596" w:rsidRDefault="00333596" w:rsidP="0033359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Članak 8.</w:t>
      </w:r>
    </w:p>
    <w:p w14:paraId="5AF7F0B2" w14:textId="77777777" w:rsidR="00333596" w:rsidRDefault="00333596" w:rsidP="00333596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Korisnik se obvezuje pravodobno izvijestiti Općinu o eventualnim objektivnim </w:t>
      </w:r>
    </w:p>
    <w:p w14:paraId="74D9CBC5" w14:textId="77777777" w:rsidR="00333596" w:rsidRDefault="00333596" w:rsidP="003335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smetnjama tijekom realizacije aktivnosti koje onemogućuju ili bitno mijenjaju opseg, vrstu planiranih aktivnosti, izvršenje u ugovorenom roku ili izvršenje u planiranim stavkama proračuna. </w:t>
      </w:r>
    </w:p>
    <w:p w14:paraId="626B43CB" w14:textId="77777777" w:rsidR="00333596" w:rsidRDefault="00333596" w:rsidP="003335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14AD12" w14:textId="77777777" w:rsidR="00333596" w:rsidRDefault="00333596" w:rsidP="0033359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Ukoliko Korisnik iz bilo kojeg razloga ne može ostvariti program za koji je podnio zahtjev, dužan je o tome pisanim putem uz obrazloženje pravovremeno izvijestiti Općinu.</w:t>
      </w:r>
    </w:p>
    <w:p w14:paraId="5C405BB6" w14:textId="77777777" w:rsidR="00333596" w:rsidRDefault="00333596" w:rsidP="0033359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0B3C98" w14:textId="77777777" w:rsidR="00333596" w:rsidRDefault="00333596" w:rsidP="0033359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Članak 9.</w:t>
      </w:r>
    </w:p>
    <w:p w14:paraId="46206723" w14:textId="77777777" w:rsidR="00333596" w:rsidRDefault="00333596" w:rsidP="00333596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zadržava pravo na povrat već doznačenih sredstava u slučaju da utvrdi da su odobrena novčana sredstva utrošena suprotno</w:t>
      </w:r>
      <w:r>
        <w:t xml:space="preserve"> </w:t>
      </w:r>
      <w:r>
        <w:rPr>
          <w:rFonts w:ascii="Times New Roman" w:hAnsi="Times New Roman" w:cs="Times New Roman"/>
        </w:rPr>
        <w:t>uvjetima natječaja, kako je navedeno u Uputama za prijavitelje, odnosno suprotno namjeni utvrđenoj ovim Ugovorom.</w:t>
      </w:r>
    </w:p>
    <w:p w14:paraId="64219456" w14:textId="77777777" w:rsidR="00333596" w:rsidRDefault="00333596" w:rsidP="0033359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obustavi doznake, odnosno o obvezi povrata već doznačenih novčanih sredstava, Općina će pisanim putem obavijestiti Korisnika.</w:t>
      </w:r>
    </w:p>
    <w:p w14:paraId="77449349" w14:textId="77777777" w:rsidR="00333596" w:rsidRDefault="00333596" w:rsidP="0033359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CD354E1" w14:textId="77777777" w:rsidR="00333596" w:rsidRDefault="00333596" w:rsidP="0033359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Članak 10.</w:t>
      </w:r>
    </w:p>
    <w:p w14:paraId="726BEADE" w14:textId="77777777" w:rsidR="00333596" w:rsidRDefault="00333596" w:rsidP="00333596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Korisnik financiranja ovlašćuje Općinu da objavi njegov naziv i adresu, svrhu financijskih sredstava, najviši iznos sredstava i stopu financiranja prihvatljivih troškova programa ili projekta sukladno ugovoru. </w:t>
      </w:r>
    </w:p>
    <w:p w14:paraId="311E2A28" w14:textId="77777777" w:rsidR="00333596" w:rsidRDefault="00333596" w:rsidP="00333596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Korisnik financiranja se obvezuje u svim obavijestima, publikacijama, internetu i sl. koji se odnose Program/ Projekt koji je predmet ovog  ugovora istaknuti činjenicu da je Općina Podgora financirala ili sufinancirala Program/ Projekt. </w:t>
      </w:r>
    </w:p>
    <w:p w14:paraId="6D43FC66" w14:textId="77777777" w:rsidR="00333596" w:rsidRDefault="00333596" w:rsidP="00333596">
      <w:pPr>
        <w:pStyle w:val="t-9-8"/>
        <w:spacing w:before="0" w:beforeAutospacing="0" w:after="0" w:afterAutospacing="0"/>
        <w:jc w:val="both"/>
      </w:pPr>
    </w:p>
    <w:p w14:paraId="6436B3E9" w14:textId="77777777" w:rsidR="00333596" w:rsidRDefault="00333596" w:rsidP="0033359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Članak 11.</w:t>
      </w:r>
    </w:p>
    <w:p w14:paraId="21A0F05A" w14:textId="77777777" w:rsidR="00333596" w:rsidRDefault="00333596" w:rsidP="00333596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Općina ne snosi odgovornost, neposrednu ili posrednu, za štete proizašle iz bilo koje aktivnosti Korisnika u provedbi ugovorenog Programa/Projekta. </w:t>
      </w:r>
    </w:p>
    <w:p w14:paraId="36316617" w14:textId="77777777" w:rsidR="00333596" w:rsidRDefault="00333596" w:rsidP="00333596">
      <w:pPr>
        <w:pStyle w:val="Default"/>
        <w:jc w:val="both"/>
        <w:rPr>
          <w:rFonts w:ascii="Times New Roman" w:hAnsi="Times New Roman" w:cs="Times New Roman"/>
        </w:rPr>
      </w:pPr>
    </w:p>
    <w:p w14:paraId="20265F71" w14:textId="77777777" w:rsidR="00333596" w:rsidRDefault="00333596" w:rsidP="0033359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Članak 12.</w:t>
      </w:r>
    </w:p>
    <w:p w14:paraId="7B2838C8" w14:textId="77777777" w:rsidR="00333596" w:rsidRDefault="00333596" w:rsidP="0033359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Ugovorne strane su suglasne da će sve eventualne sporove u vezi s provedbom ovog Ugovora rješavati sporazumno ili postupkom mirenja, a ukoliko to nije moguće, ugovaraju nadležnost stvarno nadležnog suda u Splitu.</w:t>
      </w:r>
    </w:p>
    <w:p w14:paraId="51173C7A" w14:textId="77777777" w:rsidR="00333596" w:rsidRDefault="00333596" w:rsidP="0033359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Članak 13.</w:t>
      </w:r>
    </w:p>
    <w:p w14:paraId="0377FCD9" w14:textId="77777777" w:rsidR="00333596" w:rsidRDefault="00333596" w:rsidP="0033359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Opisni obrazac Programa (Prijavnica) i Obrazac proračuna koje je Korisnik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dostavio prijavljujući se na Javni natječaj, sastavni su dio ovog Ugovora.</w:t>
      </w:r>
    </w:p>
    <w:p w14:paraId="2D2BD338" w14:textId="77777777" w:rsidR="00333596" w:rsidRDefault="00333596" w:rsidP="0033359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Članak 14.</w:t>
      </w:r>
    </w:p>
    <w:p w14:paraId="0552E2A4" w14:textId="77777777" w:rsidR="00333596" w:rsidRDefault="00333596" w:rsidP="0033359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Ugovor stupa na snagu danom potpisa obje ugovorne strane.</w:t>
      </w:r>
    </w:p>
    <w:p w14:paraId="57CD5224" w14:textId="77777777" w:rsidR="00333596" w:rsidRDefault="00333596" w:rsidP="0033359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AD5217E" w14:textId="77777777" w:rsidR="00333596" w:rsidRDefault="00333596" w:rsidP="0033359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Članak 15.</w:t>
      </w:r>
    </w:p>
    <w:p w14:paraId="5D72C69F" w14:textId="1227C458" w:rsidR="00333596" w:rsidRDefault="00333596" w:rsidP="0033359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 sve ostale ugovorne odredbe koje dopunjuju ovaj Ugovor i odnose se na opća pravila i obveze koje se primjenjuju u provedbi Programa vrijede odredbe </w:t>
      </w:r>
      <w:r>
        <w:rPr>
          <w:rFonts w:ascii="Times New Roman" w:hAnsi="Times New Roman" w:cs="Times New Roman"/>
          <w:iCs/>
          <w:sz w:val="24"/>
          <w:szCs w:val="24"/>
        </w:rPr>
        <w:t xml:space="preserve">Pravilnika o </w:t>
      </w:r>
      <w:r>
        <w:rPr>
          <w:rFonts w:ascii="Times New Roman" w:hAnsi="Times New Roman" w:cs="Times New Roman"/>
          <w:sz w:val="24"/>
          <w:szCs w:val="24"/>
        </w:rPr>
        <w:t xml:space="preserve">kriterijima, mjerilima i postupcima financiranja i ugovaranja programa i projekata od interesa za opće dobro na području Općine Podgora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„Glasnik“, službeno glasilo Općine Podgora broj 25/20</w:t>
      </w:r>
      <w:r w:rsidR="00A626FD">
        <w:rPr>
          <w:rFonts w:ascii="Times New Roman" w:hAnsi="Times New Roman" w:cs="Times New Roman"/>
          <w:sz w:val="24"/>
          <w:szCs w:val="24"/>
        </w:rPr>
        <w:t xml:space="preserve"> i 17/21</w:t>
      </w:r>
      <w:r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3AB8AD" w14:textId="77777777" w:rsidR="00333596" w:rsidRDefault="00333596" w:rsidP="0033359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Članak 16.</w:t>
      </w:r>
    </w:p>
    <w:p w14:paraId="42CB8270" w14:textId="77777777" w:rsidR="00333596" w:rsidRDefault="00333596" w:rsidP="0033359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Ovaj Ugovor sastavljen je u tri (3) istovjetna primjerka, od kojih jedan (1) primjerak zadržava Korisnik, a dva primjerka Općina.</w:t>
      </w:r>
    </w:p>
    <w:p w14:paraId="1457E85E" w14:textId="77777777" w:rsidR="00333596" w:rsidRDefault="00333596" w:rsidP="0033359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  <w:t>KLASA: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URBROJ: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Podgora</w:t>
      </w:r>
    </w:p>
    <w:p w14:paraId="0B7A2449" w14:textId="77777777" w:rsidR="00333596" w:rsidRDefault="00333596" w:rsidP="00333596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67CEB898" w14:textId="77777777" w:rsidR="00333596" w:rsidRDefault="00333596" w:rsidP="00333596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KORISNIKA: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ZA OPĆINU:</w:t>
      </w:r>
    </w:p>
    <w:p w14:paraId="008C8247" w14:textId="77777777" w:rsidR="00333596" w:rsidRDefault="00333596" w:rsidP="00333596">
      <w:r>
        <w:rPr>
          <w:rFonts w:ascii="Times New Roman" w:hAnsi="Times New Roman" w:cs="Times New Roman"/>
          <w:sz w:val="24"/>
          <w:szCs w:val="24"/>
        </w:rPr>
        <w:t>Osoba ovlaštena za zastupanje</w:t>
      </w:r>
      <w: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OPĆINSKA NAČELNICA:</w:t>
      </w:r>
    </w:p>
    <w:p w14:paraId="296E9637" w14:textId="77777777" w:rsidR="00333596" w:rsidRDefault="00333596" w:rsidP="00333596"/>
    <w:p w14:paraId="12858D35" w14:textId="77777777" w:rsidR="00333596" w:rsidRDefault="00333596" w:rsidP="00333596">
      <w:pPr>
        <w:tabs>
          <w:tab w:val="left" w:pos="6240"/>
        </w:tabs>
      </w:pPr>
      <w:r>
        <w:t>__________________________</w:t>
      </w:r>
      <w:r>
        <w:tab/>
        <w:t>_______________________</w:t>
      </w:r>
    </w:p>
    <w:p w14:paraId="2886E556" w14:textId="77777777" w:rsidR="00333596" w:rsidRDefault="00333596" w:rsidP="00333596">
      <w:pPr>
        <w:rPr>
          <w:rFonts w:ascii="Times New Roman" w:hAnsi="Times New Roman" w:cs="Times New Roman"/>
          <w:sz w:val="24"/>
          <w:szCs w:val="24"/>
        </w:rPr>
      </w:pPr>
    </w:p>
    <w:p w14:paraId="5A18E37A" w14:textId="77777777" w:rsidR="00333596" w:rsidRDefault="00333596" w:rsidP="00333596">
      <w:pPr>
        <w:rPr>
          <w:rFonts w:ascii="Times New Roman" w:hAnsi="Times New Roman" w:cs="Times New Roman"/>
          <w:sz w:val="24"/>
          <w:szCs w:val="24"/>
        </w:rPr>
      </w:pPr>
    </w:p>
    <w:p w14:paraId="07DBAF9B" w14:textId="77777777" w:rsidR="00333596" w:rsidRDefault="00333596" w:rsidP="00333596">
      <w:pPr>
        <w:rPr>
          <w:rFonts w:ascii="Times New Roman" w:hAnsi="Times New Roman" w:cs="Times New Roman"/>
          <w:sz w:val="24"/>
          <w:szCs w:val="24"/>
        </w:rPr>
      </w:pPr>
    </w:p>
    <w:p w14:paraId="11EC74E0" w14:textId="77777777" w:rsidR="00333596" w:rsidRDefault="00333596" w:rsidP="00333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 :                                                                                              Mjesto i datum :</w:t>
      </w:r>
    </w:p>
    <w:p w14:paraId="374C6541" w14:textId="77777777" w:rsidR="00333596" w:rsidRDefault="00333596" w:rsidP="00333596">
      <w:pPr>
        <w:rPr>
          <w:rFonts w:ascii="Times New Roman" w:hAnsi="Times New Roman" w:cs="Times New Roman"/>
          <w:sz w:val="24"/>
          <w:szCs w:val="24"/>
        </w:rPr>
      </w:pPr>
    </w:p>
    <w:p w14:paraId="08D54B14" w14:textId="77777777" w:rsidR="009D0E24" w:rsidRDefault="009D0E24"/>
    <w:sectPr w:rsidR="009D0E24" w:rsidSect="009D0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596"/>
    <w:rsid w:val="00056DBF"/>
    <w:rsid w:val="00124A76"/>
    <w:rsid w:val="0028127C"/>
    <w:rsid w:val="00333596"/>
    <w:rsid w:val="005C5945"/>
    <w:rsid w:val="00656B97"/>
    <w:rsid w:val="007655E9"/>
    <w:rsid w:val="007A404F"/>
    <w:rsid w:val="0086627F"/>
    <w:rsid w:val="00933147"/>
    <w:rsid w:val="00996FA9"/>
    <w:rsid w:val="009D0E24"/>
    <w:rsid w:val="009E05A6"/>
    <w:rsid w:val="009F549C"/>
    <w:rsid w:val="00A626FD"/>
    <w:rsid w:val="00B10DD9"/>
    <w:rsid w:val="00B93F3D"/>
    <w:rsid w:val="00EB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8E21"/>
  <w15:docId w15:val="{EFA9EDAB-0FFB-473F-9A60-5E3A4819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9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333596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3359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1095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Marija Čehko</cp:lastModifiedBy>
  <cp:revision>3</cp:revision>
  <dcterms:created xsi:type="dcterms:W3CDTF">2021-09-13T13:15:00Z</dcterms:created>
  <dcterms:modified xsi:type="dcterms:W3CDTF">2023-06-07T18:38:00Z</dcterms:modified>
</cp:coreProperties>
</file>